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"Лидер" студентами Академии гражданскойзащиты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"Лидер" студентами Академии гражданскойзащиты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Центра спасательных операций особого риска «Лидер»посетили студенты третьего курса Академии гражданской защиты МЧСРоссии по специальности техносферная безопасность.</w:t>
            </w:r>
            <w:br/>
            <w:r>
              <w:rPr/>
              <w:t xml:space="preserve">Экскурсию для гостей провел полковник Шараев.</w:t>
            </w:r>
            <w:br/>
            <w:r>
              <w:rPr/>
              <w:t xml:space="preserve">Наши будущие коллеги познакомились с историей Центра, а также сновейшей техникой, состоящей на вооружении части. Студенты посетилиРобототехнический комплекс, музей Центра и остались оченьдовольны.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2025-12-02T00:44:36+03:00</dcterms:created>
  <dcterms:modified xsi:type="dcterms:W3CDTF">2025-12-02T00:44:36+03:00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