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Торжественное построение, посвященное распределению молодыхлейтенантов по подразделениям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10.09.201813:09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Торжественное построение, посвященное распределению молодыхлейтенантов по подразделениям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10 сентября2018 года состоялось торжественное построение, посвященноераспределению молодых офицеров по подразделениям.</w:t>
            </w:r>
            <w:br/>
            <w:r>
              <w:rPr/>
              <w:t xml:space="preserve">На мероприятии с поздравительными речами выступили Начальник Центра– полковник Саввин А.А., Первый заместитель Начальника Центра –полковник Таранюк А.В., ветеран Центра – генерал-майор ВасильчиковВ.В. Также на мероприятии присутствовал настоятель храма СвятойЖивотворящей Троицы протоиерей отец Сергий.</w:t>
            </w:r>
            <w:br/>
            <w:r>
              <w:rPr/>
              <w:t xml:space="preserve">Выступающие поздравили молодых лейтенантов с завершением учебныхсборов и пожелали им образцово исполнять свои обязанности поподразделениям, мужественно преодолевать все лишения итрудности.</w:t>
            </w:r>
            <w:br/>
            <w:r>
              <w:rPr/>
              <w:t xml:space="preserve">Помимо этого, лейтенант Кудрявцев В.Д. выступил со словамиблагодарности Начальнику Центра, организаторам сборов и всемуличному составу за теплый прием и поддержку в любых вопросах.</w:t>
            </w:r>
            <w:br/>
            <w:r>
              <w:rPr/>
              <w:t xml:space="preserve">Командир надеется, что все военнослужащие смогут влиться вколлектив не только своего подразделения, но и стать частью большойи очень дружной семьи Центра спасательных операций особого риска«Лидер».</w:t>
            </w:r>
            <w:br/>
            <w:r>
              <w:rPr/>
              <w:t xml:space="preserve">Поздравляем наших товарищей и желаем им успехов!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2026-10-05T02:28:02+03:00</dcterms:created>
  <dcterms:modified xsi:type="dcterms:W3CDTF">2026-10-05T02:28:02+03:00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