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сентябрядежурная смена Центра привлекалась для освобождения зажатых пальцевчетырехлетнего ребенка из проема двери по адресу: г. Московский,ул. Радужная. В ходе проведения работ освобождены пальцы ребенка иоказана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