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Гуманитарное разминирование в Республике Сербия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26.08.201816:08</w:t>
            </w:r>
          </w:p>
        </w:tc>
      </w:tr>
      <w:tr>
        <w:trPr/>
        <w:tc>
          <w:tcPr>
            <w:tcBorders>
              <w:bottom w:val="single" w:sz="6" w:color="fffffff"/>
            </w:tcBorders>
          </w:tcPr>
          <w:p>
            <w:pPr>
              <w:jc w:val="start"/>
            </w:pPr>
            <w:r>
              <w:rPr>
                <w:sz w:val="24"/>
                <w:szCs w:val="24"/>
                <w:b w:val="1"/>
                <w:bCs w:val="1"/>
              </w:rPr>
              <w:t xml:space="preserve">Гуманитарное разминирование в Республике Сербия</w:t>
            </w:r>
          </w:p>
        </w:tc>
      </w:tr>
      <w:tr>
        <w:trPr/>
        <w:tc>
          <w:tcPr>
            <w:tcBorders>
              <w:bottom w:val="single" w:sz="6" w:color="fffffff"/>
            </w:tcBorders>
          </w:tcPr>
          <w:p>
            <w:pPr>
              <w:jc w:val="center"/>
            </w:pPr>
          </w:p>
        </w:tc>
      </w:tr>
      <w:tr>
        <w:trPr/>
        <w:tc>
          <w:tcPr/>
          <w:p>
            <w:pPr>
              <w:jc w:val="start"/>
            </w:pPr>
            <w:r>
              <w:rPr/>
              <w:t xml:space="preserve">В очереднойраз специалисты Центра «Лидер» отправились в Республику Сербию. Всостав отряда входит одиннадцать человек личного состава, старшийподполковник Коровушкин А.В. С 2009 года совместныйроссийско-сербский отряд занимается очисткой местности отнеразорвавшихся боеприпасов, оставшихся на городской территории врезультате бомбардировок НАТО в 1999 году.</w:t>
            </w:r>
            <w:br/>
            <w:br/>
            <w:r>
              <w:rPr/>
              <w:t xml:space="preserve">Ежегодно в состав сводного отряда входят специалисты Центра попроведению спасательных операций особого риска «Лидер». Группагуманитарного разминирования обследует местность на наличиевзрывоопасных предметов, среди которых попадаются кассетныебоеприпасы различного назначения, минометные мины, авиационныебомбы, артиллерийские снаряды различного калибра, инженерныебоеприпасы и другие.</w:t>
            </w:r>
            <w:br/>
            <w:br/>
            <w:r>
              <w:rPr/>
              <w:t xml:space="preserve">Перед тем, как преступить к работам, со специалистами МЧС Россиипроводятся занятия на учебно-тренировочной площадке. На сегодняшнийдень отряд прошел аккредитацию и приступил к подготовки территориик дальнейшей работе.</w:t>
            </w:r>
            <w:br/>
            <w:br/>
            <w:r>
              <w:rPr/>
              <w:t xml:space="preserve">Специалисты Центра оснащены всей необходимой современной техникой,оборудованием и снаряжением. Ориентировочно командировкапродлится до конца декабря 2018 года.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2026-05-05T19:15:21+03:00</dcterms:created>
  <dcterms:modified xsi:type="dcterms:W3CDTF">2026-05-05T19:15:21+03:00</dcterms:modified>
</cp:coreProperties>
</file>

<file path=docProps/custom.xml><?xml version="1.0" encoding="utf-8"?>
<Properties xmlns="http://schemas.openxmlformats.org/officeDocument/2006/custom-properties" xmlns:vt="http://schemas.openxmlformats.org/officeDocument/2006/docPropsVTypes"/>
</file>