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19800 м2 (1,98га). Всего за время проведения работ 335350 м2 (33,535га).</w:t>
            </w:r>
            <w:br/>
            <w:br/>
            <w:r>
              <w:rPr/>
              <w:t xml:space="preserve">2. Обнаружено 33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М-30 300 мм</w:t>
            </w:r>
            <w:br/>
            <w:br/>
            <w:r>
              <w:rPr/>
              <w:t xml:space="preserve">- 3   Реактивный снаряд РС-82 82 мм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120 мм</w:t>
            </w:r>
            <w:br/>
            <w:br/>
            <w:r>
              <w:rPr/>
              <w:t xml:space="preserve">1 1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 26   Артиллерийский снряд 75 мм</w:t>
            </w:r>
            <w:br/>
            <w:br/>
            <w:r>
              <w:rPr/>
              <w:t xml:space="preserve">4 18   Артиллерийский снаряд 50 мм</w:t>
            </w:r>
            <w:br/>
            <w:br/>
            <w:r>
              <w:rPr/>
              <w:t xml:space="preserve">- 2   Артиллерийский снаряд 45 мм </w:t>
            </w:r>
            <w:br/>
            <w:br/>
            <w:r>
              <w:rPr/>
              <w:t xml:space="preserve">- 4   Артиллерийский снаряд 37 мм</w:t>
            </w:r>
            <w:br/>
            <w:br/>
            <w:r>
              <w:rPr/>
              <w:t xml:space="preserve">- 3   Артиллерийский снаряд 20 мм</w:t>
            </w:r>
            <w:br/>
            <w:br/>
            <w:r>
              <w:rPr/>
              <w:t xml:space="preserve">- 16   Минометная мина 120 мм</w:t>
            </w:r>
            <w:br/>
            <w:br/>
            <w:r>
              <w:rPr/>
              <w:t xml:space="preserve">- 10   Миномётная мина 82 мм</w:t>
            </w:r>
            <w:br/>
            <w:br/>
            <w:r>
              <w:rPr/>
              <w:t xml:space="preserve">5 162   Минометная мина 81 мм</w:t>
            </w:r>
            <w:br/>
            <w:br/>
            <w:r>
              <w:rPr/>
              <w:t xml:space="preserve">- 6   Миномётная мина 50 мм</w:t>
            </w:r>
            <w:br/>
            <w:br/>
            <w:r>
              <w:rPr/>
              <w:t xml:space="preserve">7 28   Ручная граната РПГ - 40</w:t>
            </w:r>
            <w:br/>
            <w:br/>
            <w:r>
              <w:rPr/>
              <w:t xml:space="preserve">1 8   Ручная граната РГД - 33</w:t>
            </w:r>
            <w:br/>
            <w:br/>
            <w:r>
              <w:rPr/>
              <w:t xml:space="preserve">10 61   Ручная граната Ф-1</w:t>
            </w:r>
            <w:br/>
            <w:br/>
            <w:r>
              <w:rPr/>
              <w:t xml:space="preserve">1 17   Ручная граната М-24</w:t>
            </w:r>
            <w:br/>
            <w:br/>
            <w:r>
              <w:rPr/>
              <w:t xml:space="preserve">- 5   Противопехотная осколочная мина заграждения ПОМЗ-2</w:t>
            </w:r>
            <w:br/>
            <w:br/>
            <w:r>
              <w:rPr/>
              <w:t xml:space="preserve">- 1   Взрыватель к артиллерийскому снаряду</w:t>
            </w:r>
            <w:br/>
            <w:br/>
            <w:r>
              <w:rPr/>
              <w:t xml:space="preserve">2 24   Взрыватель к реактивному артиллерийскому снаряду М-30 -1   Запал к ручной гранате</w:t>
            </w:r>
            <w:br/>
            <w:br/>
            <w:r>
              <w:rPr/>
              <w:t xml:space="preserve">- 6 ВСЕГО: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430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сельского поселения Толстиково Ржевского районаТверской области площадью 17000 м2 (1,7 га). Всего за времяпроведения работ 257000 м2 (25,7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