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минувшуюпятницу, 17 августа, пиротехники Центра "Лидер" провели работы поуничтожению взрывоопасных предметов на специальном полигоне. Дляпроведения работ выезжал пиротехнический расчет под руководствоммайора Дмитрия Крауса.</w:t>
            </w:r>
            <w:br/>
            <w:br/>
            <w:r>
              <w:rPr/>
              <w:t xml:space="preserve">Всего было уничтожено 26 ВОП: артиллерийский снаряд 122 мм - 1 шт.,артиллерийский снаряд 45 мм - 12 шт., минометная мина 82 мм - 2шт., ручная граната Ф-1 - 2 шт., граната РГД-33 - 4 шт., взрывательк АС - 5 шт.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2025-12-01T22:56:21+03:00</dcterms:created>
  <dcterms:modified xsi:type="dcterms:W3CDTF">2025-12-01T22:56:21+03:00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