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армейского конкурса «Аварийныйрайон»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армейского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СергиевомПосаде завершился финал армейского конкурса «Аварийный район».Соревнования проходили на полигоне учебного центра ТСО вдеревне Шарапово. В финале принимали участие шесть команд,представляющих МЧС России, госкорпорацию «Росатом»,Северный флот, Тихоокеанский флот и 12 Главное управлениеМинистерства обороны РФ. Соревнования проходили в 3этапа: специальная полоса, эстафета сильнейших и победныйрывок.</w:t>
            </w:r>
            <w:br/>
            <w:br/>
            <w:r>
              <w:rPr/>
              <w:t xml:space="preserve">В тяжелой и упорной борьбе по результатам состязаний команда МЧСРоссии заняла второе место, 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2026-04-11T17:38:19+03:00</dcterms:created>
  <dcterms:modified xsi:type="dcterms:W3CDTF">2026-04-11T17:38:19+03:00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