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августакинологи Центра «Лидер» проводили очередные выездные занятия. Цельюданного мероприятия является отработка методики действийкинологических расчетов при поиске людей в природной среде, а такжев условиях ограниченной видимости.</w:t>
            </w:r>
            <w:br/>
            <w:br/>
            <w:r>
              <w:rPr/>
              <w:t xml:space="preserve">Расчеты МРС отработали  полную последовательность действий приработе по досмотру помещений  с  затрудненным доступом ив условиях ограниченности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2026-01-22T14:17:32+03:00</dcterms:created>
  <dcterms:modified xsi:type="dcterms:W3CDTF">2026-01-22T14:17:32+03:00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