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Началасьновая неделя обучения по противопожарной подготовке с личнымсоставом пожарного расчета Центра "Лидер". Занятия проводилисьна базе ФАУ ДПО "Московский Учебный Центр ФПС" МЧС России.</w:t>
            </w:r>
            <w:br/>
            <w:br/>
            <w:r>
              <w:rPr/>
              <w:t xml:space="preserve">В ходе первого дня занятий новой учебной недели пожарныйрасчет отработал практические действия газодымозащитника принеисправном аппарате защиты органов зрения и дыхания. Оказаниепервой доврачебной помощи газодымозащитнику при несчастных случаяхв задымленной зоне. Практическая работа в СИЗОД втеплодымокамере.</w:t>
            </w:r>
            <w:br/>
            <w:br/>
            <w:r>
              <w:rPr/>
              <w:t xml:space="preserve">Помимо пожарного расчета, на занятия привлекались курсантыАкадемии гражданской защиты МЧС России, которые проходят стажировкув подразделениях Центра, а также гражданский специалист службыпротивопожарной защиты и спасательных работЦентра "Лидера".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2025-12-01T19:07:22+03:00</dcterms:created>
  <dcterms:modified xsi:type="dcterms:W3CDTF">2025-12-01T19:07:22+03:00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