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"СтройСпециалист"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"СтройСпециалист"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постоянно ведётся работа по повышению профессиональнойподготовленности сотрудников.</w:t>
            </w:r>
            <w:br/>
            <w:br/>
            <w:r>
              <w:rPr/>
              <w:t xml:space="preserve">Особое внимание уделяется обучению дополнительным спасательнымспециальностям. </w:t>
            </w:r>
            <w:br/>
            <w:br/>
            <w:r>
              <w:rPr/>
              <w:t xml:space="preserve">10 июля 7 военнослужащих Центра  начали обучение по такимспециальностям, как крановщик 7 разряда, стропальщик и операторкран-манипуляторной установки, которые крайне необходимы привыполнении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2026-01-22T06:23:43+03:00</dcterms:created>
  <dcterms:modified xsi:type="dcterms:W3CDTF">2026-01-22T06:23:43+03:00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