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обеспечивали безопасность на чемпионате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обеспечивали безопасность на чемпионате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личныйсостав Центра "Лидер" привлекался к обеспечению безопасностиежегодных соревнований по плаванию на открытой воде. Спортивныесостязания проводились на Истринском водохранилище.</w:t>
            </w:r>
            <w:br/>
            <w:br/>
            <w:r>
              <w:rPr/>
              <w:t xml:space="preserve">Заплывы проводились на дистанциях 3, 5, 7км. В соревнованияхприняло участие более 250 плавцов. Специалистами Центра былаоказана своевременная помощь участникам 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2026-06-07T06:44:36+03:00</dcterms:created>
  <dcterms:modified xsi:type="dcterms:W3CDTF">2026-06-07T06:44:36+03:00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