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6 550 м2(0,65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8 взрывоопасных предметов:</w:t>
            </w:r>
            <w:br/>
            <w:br/>
            <w:r>
              <w:rPr/>
              <w:t xml:space="preserve">Артиллерийский снаряд 23 мм - 3 шт.;</w:t>
            </w:r>
            <w:br/>
            <w:br/>
            <w:r>
              <w:rPr/>
              <w:t xml:space="preserve">ВОГ-25 - 2 шт.;</w:t>
            </w:r>
            <w:br/>
            <w:br/>
            <w:r>
              <w:rPr/>
              <w:t xml:space="preserve">ВОГ S 413 (США) - 1 шт.;</w:t>
            </w:r>
            <w:br/>
            <w:br/>
            <w:r>
              <w:rPr/>
              <w:t xml:space="preserve">Ручная граната Ф-1 - 1 шт.;</w:t>
            </w:r>
            <w:br/>
            <w:br/>
            <w:r>
              <w:rPr/>
              <w:t xml:space="preserve">Ручная граната РГД-5 - 1 шт.</w:t>
            </w:r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8 900 м2(0,89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площадью5 000 м2 (0,5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288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ВОГ S 413 (США)</w:t>
            </w:r>
            <w:br/>
            <w:br/>
            <w:r>
              <w:rPr/>
              <w:t xml:space="preserve">1 1 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1 19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2026-04-11T05:26:22+03:00</dcterms:created>
  <dcterms:modified xsi:type="dcterms:W3CDTF">2026-04-11T05:26:22+03:00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