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июняспециалисты Центра «Лидер» обезвредили взрывоопасный предмет вМоскве.</w:t>
            </w:r>
            <w:br/>
            <w:br/>
            <w:r>
              <w:rPr/>
              <w:t xml:space="preserve">Опасная находка была обнаружена в гаражном кооперативе вЗеленограде. Местные жители незамедлительно вызвалиспециализированные службы.</w:t>
            </w:r>
            <w:br/>
            <w:br/>
            <w:r>
              <w:rPr/>
              <w:t xml:space="preserve">Моментально на место чрезвычайного происшествия выехалиспециалисты Центра «Лидер». Привлекался пиротехнический расчетпод руководством подполковника Цоффка В.Л. 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 артиллерийский снаряд 100 мм времен ВеликойОтечественной войны.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2026-01-22T02:01:07+03:00</dcterms:created>
  <dcterms:modified xsi:type="dcterms:W3CDTF">2026-01-22T02:01:07+03:00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