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работы по утилизации баллоновс хлором в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работы по утилизации баллонов схлором в Костромской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полковника Богданова Н.В. продолжаетработы по утилизации баллонов с хлором в Костромской области.</w:t>
            </w:r>
            <w:br/>
            <w:br/>
            <w:r>
              <w:rPr/>
              <w:t xml:space="preserve">После проведения рекогносцировки участка выполнения задач былопринято решение проводить утилизацию аварийных емкостей наспециальной площадке. Перед тем, как приступить к работамспециалисты РХБ защиты проверили работоспособность техники,оборудования и необходимого снаряжения. Затем подготовили аварийныебаллоны к транспортировке со склада к месту проведения работ поутилизации.</w:t>
            </w:r>
            <w:br/>
            <w:br/>
            <w:r>
              <w:rPr/>
              <w:t xml:space="preserve">По состоянию на 9 июня проведено вскрытие 86 аварийных баллонов,произведена промывка и дегазация 62 вскрытых баллонов, общий весутилизированного хлора 2210 кг. Работы проводились сприменением робототехнического средства BROKK – 180.</w:t>
            </w:r>
            <w:br/>
            <w:br/>
            <w:r>
              <w:rPr/>
              <w:t xml:space="preserve">В завершении проведена специальная обработка оборудования, РТС,средств индивидуальной защиты, организован контроль полнотыдегазационных мероприятий. А также проведено обслуживаниеспециальной техники, оборудования и снаряжения, выполненымероприятия по подготовке к утилизации следующей партии аварийныхбаллонов с хлором.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2025-12-01T16:02:41+03:00</dcterms:created>
  <dcterms:modified xsi:type="dcterms:W3CDTF">2025-12-01T16:02:41+03:00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