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принял участие в Комплекснойбезопасности-2018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принял участие в Комплексной безопасности-2018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июнясотрудники Центра «Лидер» приняли участие в XI Международном салоне«Комплексная безопасность-2018». Мероприятие проходило на полигонеНогинского спасательного центра МЧС России. </w:t>
            </w:r>
            <w:br/>
            <w:br/>
            <w:r>
              <w:rPr/>
              <w:t xml:space="preserve">По сложившейся традиции, после открытия Салона состоялосьмасштабное демонстрационное учение. В нем приняли участие 950человек, были задействованы 170 единиц техники, в том числе - 11воздушных судов, беспилотные летательные аппараты,специализированные робототехнические комплексы, в том числесотрудники и техника Центра «Лидер». Вместе с российскимиспасателями свое профессиональное мастерство продемонстрировалиспасатели из 12 зарубежных стран.</w:t>
            </w:r>
            <w:br/>
            <w:br/>
            <w:r>
              <w:rPr/>
              <w:t xml:space="preserve">Во время учения специалистами Центра были отработаны действия поликвидации последствий различных происшествий: крупного ДТП наавтотрассе, аварии и пожара на особо опасном предприятии, утечкихимически-опасного вещества, нефтеразлива при железнодорожнойаварии и других.  Кроме того, были показаны действияподразделений при проведении аварийно-спасательных работ в горнойместности, на воде, во время ликвидации последствий паводков.</w:t>
            </w:r>
            <w:br/>
            <w:br/>
            <w:r>
              <w:rPr/>
              <w:t xml:space="preserve">Наиболее зрелищным этапом учения стала работа авиации. Помимосамолетов Ил-76 и Бе-200ЧС, которые произвели прицельный сбросогнегасящей жидкости на очаги условных природных пожаров, в небоподнялись девять вертолетов.  Именно из данных воздушных судовосуществили десантирование спасатели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2026-04-11T02:24:02+03:00</dcterms:created>
  <dcterms:modified xsi:type="dcterms:W3CDTF">2026-04-11T02:24:02+03:00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