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проверил боеготовность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проверил боеготовность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29мая, Центр по проведению спасательных операций особого риска«Лидер» посетил Министр Российской Федерации по делам гражданскойобороны, чрезвычайным ситуациям и ликвидации последствий стихийныхбедствий Зиничев Евгений Николаевич. Глава МЧС России проверилготовность сотрудников Центра к выполнению задач по предназначению,а также осмотрел технику и спецсредства, стоящие на вооруженииподразделения.</w:t>
            </w:r>
            <w:br/>
            <w:br/>
            <w:r>
              <w:rPr/>
              <w:t xml:space="preserve">В робототехническом комплексе была организована выставкаоборудования, которое используется в ходе ликвидации последствийчрезвычайных ситуаций специалистами всех направлений спасательногодела. Начальник Центра полковник Саввин Анатолий Анатольевичпредставил экспозицию со снаряжением десантников, альпинистов,пожарных, беспилотные летательные аппараты, робототехническиесредства, водолазное снаряжение, технику управления радиационной,химической и биологической защиты, спецсредства пиротехническогоуправления и медицинской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2026-01-21T21:50:42+03:00</dcterms:created>
  <dcterms:modified xsi:type="dcterms:W3CDTF">2026-01-21T21:50:42+03:00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