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представляют робототехническиекомплексы на ежегодном фестивале "Робосити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представляют робототехнические комплексына ежегодном фестивале "Робосити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"Лидер"МЧС России принимают участие в работе ежегодного областногофестиваля робототехники и технологий "Робосити 2018", которыйпроходит в городе Одинцово на территории Одинцовского волейбольногоцентра. Спасатели представляют роботохнисеские </w:t>
            </w:r>
            <w:br/>
            <w:r>
              <w:rPr/>
              <w:t xml:space="preserve">средства TELL 630,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2025-11-09T08:01:14+03:00</dcterms:created>
  <dcterms:modified xsi:type="dcterms:W3CDTF">2025-11-09T08:01:14+03:00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