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ЮжнаяОсетия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07.06.201812:06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июня отрядЦентра "Лидер" под руководством полковника Белоусова В.А. продолжилпроведение пиротехнических работ, связанных с поиском иобезвреживанием взрывоопасных предметов в Республике ЮжнаяОсетия.</w:t>
            </w:r>
            <w:br/>
            <w:br/>
            <w:r>
              <w:rPr/>
              <w:t xml:space="preserve">Выполнены мероприятия по очистке местности от взрывоопасныхпредметов:</w:t>
            </w:r>
            <w:br/>
            <w:br/>
            <w:r>
              <w:rPr/>
              <w:t xml:space="preserve">применением БАС обследована территория общей площадью  8 300м2 (0,83 га);</w:t>
            </w:r>
            <w:br/>
            <w:br/>
            <w:r>
              <w:rPr/>
              <w:t xml:space="preserve">применением двух РТС DOK ING MV-4 проведена механическая очисткаместности для работы групп ручной очистки общей площадью 7 000 м2(0,7 га);</w:t>
            </w:r>
            <w:br/>
            <w:br/>
            <w:r>
              <w:rPr/>
              <w:t xml:space="preserve">применением двух пиротехнических групп проведена очистка местностиобщей площадью 5 850 м2 (0,585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 06.06.2018 г. обнаружено и обезврежено 5 взрывоопасныхпредметов:</w:t>
            </w:r>
            <w:br/>
            <w:br/>
            <w:r>
              <w:rPr/>
              <w:t xml:space="preserve">ВОГ-25 - 1 шт.;</w:t>
            </w:r>
            <w:br/>
            <w:br/>
            <w:r>
              <w:rPr/>
              <w:t xml:space="preserve">Сигнальная мина СМ-4 - 2 шт.;</w:t>
            </w:r>
            <w:br/>
            <w:br/>
            <w:br/>
            <w:r>
              <w:rPr/>
              <w:t xml:space="preserve">Осколочная граната ОГ-7В – 1 шт.;</w:t>
            </w:r>
            <w:br/>
            <w:br/>
            <w:r>
              <w:rPr/>
              <w:t xml:space="preserve">Запал к гранате УЗРГМ - 1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Всего за время проведения пиротехнических работ обнаружено иобезврежено 142 взрывоопасных предмета: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Боевой элемент РСЗО «Смерч» БЭ 9М55К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Минометная мина 60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Фрагмент артиллерийского снаряда АС 152 мм со взрывчатымвеществом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Артиллерийский снаряд 30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12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42</w:t>
            </w:r>
            <w:br/>
            <w:br/>
            <w:r>
              <w:rPr/>
              <w:t xml:space="preserve">ВОГ-25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11</w:t>
            </w:r>
            <w:br/>
            <w:br/>
            <w:r>
              <w:rPr/>
              <w:t xml:space="preserve">Сигнальная мина СМ-4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17</w:t>
            </w:r>
            <w:br/>
            <w:br/>
            <w:r>
              <w:rPr/>
              <w:t xml:space="preserve">Сигнальная мина М49А1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12</w:t>
            </w:r>
            <w:br/>
            <w:br/>
            <w:r>
              <w:rPr/>
              <w:t xml:space="preserve">Ручная граната МК 2А1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Ручная граната РГД-5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Ручная граната РГН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Ручная граната РГО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граната РДГ-П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кумулятивная граната РКГ-3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ПГ-7Л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ПГ-7С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Осколочная граната ОГ-7В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Граната ОФГ-7В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Запал М-213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Запал к гранате УЗРГМ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Запал УДЗ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Взрыватель к мине МВЗ-57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Взрыватель к мине МВЧ-62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Стартовый пороховой заряд ПГ-15 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Сигнальный патрон РСП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2026-10-04T18:08:28+03:00</dcterms:created>
  <dcterms:modified xsi:type="dcterms:W3CDTF">2026-10-04T18:08:28+03:00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