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Внедрение новых технологий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Внедрение новых технологий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внедрения новых технологий спасения в спасательную практикуспециалистов Центра с личным составом продолжаются ежедневныезанятия по подготовке расчетов беспилотных авиационных систем.</w:t>
            </w:r>
            <w:br/>
            <w:br/>
            <w:br/>
            <w:br/>
            <w:r>
              <w:rPr/>
              <w:t xml:space="preserve">Использование беспилотных летательных аппаратов позволяеткачественно улучшать ход поисково-спасательных операций. С тем, чтоне под силу человеку или выполнимо с риском для жизни, легкосправляются новейшие технологии спасения.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Беспилотники активно используются во время ликвидации последствийразличных чрезвычайных ситуаций и пожаров. С их помощью можноустановить точные координаты происшествия, ограничить зону поиска,получить другие подробности, которые влияют на ход спасательнойоперации. Беспилотные летательные аппараты проводят мониторингпожароопасной, паводковой и ледовой обстановки, разведку путейдвижения, осуществляют фото и видео документирование. Использованиетепловизора, входящего в комплектацию беспилотных воздушных судов,позволяет выявлять скрытые очаги возгорания, прогнозироватьобрушения конструкций и сооружений путем определения температурыповерхностей. В настоящее время на оснащении реагирующихподразделений Центра «Лидер» 29 БАС вертолётного типа.</w:t>
            </w:r>
            <w:br/>
            <w:br/>
            <w:br/>
            <w:br/>
            <w:r>
              <w:rPr/>
              <w:t xml:space="preserve">  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2025-11-09T17:53:48+03:00</dcterms:created>
  <dcterms:modified xsi:type="dcterms:W3CDTF">2025-11-09T17:53:48+03:00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