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тренировки с личным составом по отработкенормативов радиационной, химической и биологической защите.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тренировки с личным составом по отработке нормативоврадиационной, химической и биологической защите.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проведение практических тренировок с личным составомпо отработке нормативов радиационной, химической и биологическойзащите.</w:t>
            </w:r>
            <w:br/>
            <w:br/>
            <w:r>
              <w:rPr/>
              <w:t xml:space="preserve">Вопросы радиационной, химической и биологической защиты являютсяодними из приоритетных направлений оперативно-служебнойдеятельности Центра и направлены на постоянное изучение необходимыхучебных дисциплин и отработку практических навыков для успешноговыполнения задач при ликвидации последствий аварий (разрушений) наопасных объектах и при других ЧС и происшествиях с выбросомаварийно химически опасных веществ.</w:t>
            </w:r>
            <w:br/>
            <w:br/>
            <w:r>
              <w:rPr/>
              <w:t xml:space="preserve">Нормативы в ходе тренировок отрабатываются с использованиемисправных, подогнанных, проверенных и закрепленных завоеннослужащим средств индивидуальной защиты, такие как норматив №1надевание противогазы или респиратора, а так же норматив №4надевание специальной одежды и противогаза.</w:t>
            </w:r>
            <w:br/>
            <w:br/>
            <w:r>
              <w:rPr/>
              <w:t xml:space="preserve">По итогам прошедших тренировок личный состав Центра успешносправляется с поставленными задачами и показывает неизменно высокиерезультаты по отработке нормативов РХБ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2026-04-10T12:09:16+03:00</dcterms:created>
  <dcterms:modified xsi:type="dcterms:W3CDTF">2026-04-10T12:09:16+03:00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