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сборы по воздушно-десантной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27.03.201818:03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сборы по воздушно-десантной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</w:t>
            </w:r>
            <w:br/>
            <w:br/>
            <w:r>
              <w:rPr/>
              <w:t xml:space="preserve">27 марта личный состав Центра в количестве 23 человекпродолжает проходить сборы по воздушно-десантнойподготовке. Специалисты Центра отрабатывали совершение УТП спарашютом со стабилизацией 3 секунды и ручным раскрытиемпарашюта. Было совершено 43 прыжка спарашютом. Предпосылок к парашютным происшествиям и травмам небыло.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2024-05-06T18:37:08+03:00</dcterms:created>
  <dcterms:modified xsi:type="dcterms:W3CDTF">2024-05-06T18:37:08+03:00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