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командно-инженерного факультета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командно-инженерного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мартакурсанты третьего курса командно-инженерного факультета АГЗ МЧСРоссии совместно с преподавателем кафедры (спасательныхробототехнических средств) Денисом Т.А. посетили ФГКУ «Центр попроведению спасательных операций особого риска «Лидер». Занятиебыло организовано в рамках изучения дисциплины «Применениеробототехнических комплексов в ЧС».</w:t>
            </w:r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 Такими вопросамив Центре «Лидер» занимается Управление (робототехническихсредств). Специалисты управления (робототехнических средств)используют все лучшие разработки в области робототехники российскихи зарубежных ученых.</w:t>
            </w:r>
            <w:br/>
            <w:br/>
            <w:r>
              <w:rPr/>
              <w:t xml:space="preserve">Будующим спасателям продемонстрировали робототехнику, стоящую навооружении центра, с целью закрепления полученых знаний каждыйкурсант практически отработал вопросы управления робототехническимисредствами линейки BROKK и РТК TEL-630 в качестве оператора.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2026-04-10T08:52:05+03:00</dcterms:created>
  <dcterms:modified xsi:type="dcterms:W3CDTF">2026-04-10T08:52:05+03:00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