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прошла ежегодная водолазная квалификационнаякомиссия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прошла ежегодная 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февралясостоялась ежегодная водолазная квалификационная комиссия (ВКК)Центра. Приглашённые и водолазные специалисты Центра проверилизнания и навыки штатных и нештатных водолазов. Председателькомиссии полковник Кудяков А.Н., приглашённый водолазный специалист- начальник водолазной службы Гатилов В.Н. (член Центральной ВККМЧС России).</w:t>
            </w:r>
            <w:br/>
            <w:br/>
            <w:r>
              <w:rPr/>
              <w:t xml:space="preserve">Все аттестуемые водолазы показали уверенные знания водолазногодела, технические аспекты, а также на должном уровне владениеводолазной медициной. В лучшую сторону отмечен старшийинструктор-водолаз отдела аварийно-спасательных водолазных работмл. сержант к/с Моисеев М.А.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2026-06-08T04:55:01+03:00</dcterms:created>
  <dcterms:modified xsi:type="dcterms:W3CDTF">2026-06-08T04:55:01+03:00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