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Материал о Центре "Лидер" на сайте МЧС Медиа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31.01.201819:01</w:t>
            </w:r>
          </w:p>
        </w:tc>
      </w:tr>
      <w:tr>
        <w:trPr/>
        <w:tc>
          <w:tcPr>
            <w:tcBorders>
              <w:bottom w:val="single" w:sz="6" w:color="fffffff"/>
            </w:tcBorders>
          </w:tcPr>
          <w:p>
            <w:pPr>
              <w:jc w:val="start"/>
            </w:pPr>
            <w:r>
              <w:rPr>
                <w:sz w:val="24"/>
                <w:szCs w:val="24"/>
                <w:b w:val="1"/>
                <w:bCs w:val="1"/>
              </w:rPr>
              <w:t xml:space="preserve">Материал о Центре "Лидер" на сайте МЧС Медиа</w:t>
            </w:r>
          </w:p>
        </w:tc>
      </w:tr>
      <w:tr>
        <w:trPr/>
        <w:tc>
          <w:tcPr>
            <w:tcBorders>
              <w:bottom w:val="single" w:sz="6" w:color="fffffff"/>
            </w:tcBorders>
          </w:tcPr>
          <w:p>
            <w:pPr>
              <w:jc w:val="center"/>
            </w:pPr>
          </w:p>
        </w:tc>
      </w:tr>
      <w:tr>
        <w:trPr/>
        <w:tc>
          <w:tcPr/>
          <w:p>
            <w:pPr>
              <w:jc w:val="start"/>
            </w:pPr>
            <w:r>
              <w:rPr/>
              <w:t xml:space="preserve">В Центре«Лидер» МЧС России прошли тренировочные занятия по водолазнойподготовке</w:t>
            </w:r>
            <w:br/>
            <w:br/>
            <w:r>
              <w:rPr/>
              <w:t xml:space="preserve">В Центре по проведению спасательных операций особого риска «Лидер»МЧС России прошли тренировочные занятия по водолазной подготовке. Входе тренировки спасатели Центра должны были отработать навыкиводолазных спусков и решение специальных задач, выработать методикиорганизации водолазных спусков и работ в различных условиях, атакже подготовить водолазное снаряжение к спускам под лёд.</w:t>
            </w:r>
            <w:br/>
            <w:br/>
            <w:r>
              <w:rPr/>
              <w:t xml:space="preserve">Тренировочный процесс был поделен на две части. Одна группаводолазов выполняла практические спуски в водолазномучебно-тренировочном комплексе «Байкал», в то время как втораячасть спасателей проводила практические спуски в барокамере.</w:t>
            </w:r>
            <w:br/>
            <w:br/>
            <w:r>
              <w:rPr/>
              <w:t xml:space="preserve">В этом году в учебно-тренировочных водолазных спусках со штатными инештатными водолазами принимали участие и курсанты АГЗ МЧСРоссии.</w:t>
            </w:r>
            <w:br/>
            <w:br/>
            <w:r>
              <w:rPr/>
              <w:t xml:space="preserve">В водолазном учебно-тренировочном комплексе «Байкал» производилисьспуски водолазов с открытой схемой дыхания: когда выдыхаемый воздухотводится непосредственно в воду. </w:t>
            </w:r>
            <w:br/>
            <w:br/>
            <w:r>
              <w:rPr/>
              <w:t xml:space="preserve">Кроме того, все погружения в комплексе производились как со связью,так и без нее. Были отработаны вопросы оказания помощи аварийномуводолазу, а также работа  с гидродинамическим инструментом,сборка и разборка фланцевых соединений.</w:t>
            </w:r>
            <w:br/>
            <w:br/>
            <w:r>
              <w:rPr/>
              <w:t xml:space="preserve">Что представляют фланцевые соединения? Фланец (от нем.Flansch) — плоская деталь квадратной или круглой формы с равномернорасположенными отверстиями для болтов и шпилек, служащая дляпрочного (узлы длинных строительных конструкций, например, ферм,балок и др.) и герметичного соединения труб, трубопроводнойарматуры, присоединением труб друг к другу, к машинам, аппаратам иёмкостям, для соединения валов и других вращающихсядеталей/ </w:t>
            </w:r>
            <w:br/>
            <w:br/>
            <w:r>
              <w:rPr/>
              <w:t xml:space="preserve">«Сборкой фланцевых соединений водолазам приходиться заниматься нечасто, однако на тренировке для них это является своего родамоторикой рук. Этот навык может пригодиться в других случаях. Например,  на различных ЧС, связанных с поднятиемфрагментов фюзеляжа самолета или вертолета, или устранениенеполадок на трубопроводе под водой. Всё оборудование, котороеодето на водолаза, состоит не из крупных частей. Открытие илизакрытие какого-то клапана требует определенных навыков и уменийособенно в условиях недостаточной видимости и с использованиемгидравлических инструментов», - Василий Фукс,заместительначальника отдела аварийно-спасательных водолазных работ 1-огоуправления Центр «Лидер». Благодаря тому, что на вооружении Центра«Лидер» есть водолазный учебно-тренировочный комплекс «Байкал»,спасатели чрезвычайного ведомства получают уникальную возможностьотрабатывать навыки прохода в тесненных условиях преград изметаллических решеток и различных металлоконструкций. Помимопрочего, многофункциональный тренажер оснащен стендом дляпроведения подводной резки и разрушения бетонных, железобетонных иметаллических конструкций с применением подводного гидравлическогоили гидродинамического инструмента. Также в комплексе имеется стенддля отработки навыков заделки пробоин трубопроводов с помощьюпневмопластыря и стенд для отработки навыков сборки трубопроводов ипроведения слесарных работ.</w:t>
            </w:r>
            <w:br/>
            <w:br/>
            <w:r>
              <w:rPr/>
              <w:t xml:space="preserve">Оказание помощи водолазу, работающему под водой (аварийному) - однаиз составляющих тренировочного процесса водолазной подготовки. Еслипод водой возникла проблема, то страхующий водолаз по командекомандира спуска должен немедленно оказать помощь аварийномуводолазу (т.е. поднять на поверхность, распутать или оказать помощьв случае потери сознания на глубине).</w:t>
            </w:r>
            <w:br/>
            <w:br/>
            <w:r>
              <w:rPr/>
              <w:t xml:space="preserve"> Из-за практически нулевой видимости водолазам приходитьсяработать оптимально быстро и на ощупь.</w:t>
            </w:r>
            <w:br/>
            <w:br/>
            <w:r>
              <w:rPr/>
              <w:t xml:space="preserve">«Этот водолазный комплекс довольно интересный. На нём можноотработать 80% того, что надо водолазной системе МЧС. Всё что передсобой видит водолаз, отображается на мониторе. Руководитель спускаполностью контролирует водолазную работу и с помощью рации можетдавать указания или вносить корректировки», - АлексейМарченко, спасатель-водолаз Центра «Лидер».</w:t>
            </w:r>
            <w:br/>
            <w:r>
              <w:rPr/>
              <w:t xml:space="preserve"> Режим декомпрессии</w:t>
            </w:r>
            <w:br/>
            <w:br/>
            <w:r>
              <w:rPr/>
              <w:t xml:space="preserve">Декомпрессия – это процесс, который заключается в остановках наопределённых глубинах на известное время, за время которых азот илидругие газы, накопленные в тканях тела, естественным путём выходятчерез лёгкие. При появлении признаков заболевания у водолазов, егопомещают в барокамеру.</w:t>
            </w:r>
            <w:br/>
            <w:br/>
            <w:r>
              <w:rPr/>
              <w:t xml:space="preserve">Барокамера РКМу является средством обеспечения водолазных спусков,средством спасения подводников и предназначена для:</w:t>
            </w:r>
            <w:br/>
            <w:r>
              <w:rPr/>
              <w:t xml:space="preserve">— проведения декомпрессии водолазов на поверхности;</w:t>
            </w:r>
            <w:br/>
            <w:r>
              <w:rPr/>
              <w:t xml:space="preserve">— проведения лечебной рекомпрессии при лечении на всех воздушныхрежимах специфических профессиональных водолазных заболеваний;</w:t>
            </w:r>
            <w:br/>
            <w:r>
              <w:rPr/>
              <w:t xml:space="preserve">— тренировок водолазов и адаптации их к пребыванию под повышеннымдавлением.</w:t>
            </w:r>
            <w:br/>
            <w:r>
              <w:rPr/>
              <w:t xml:space="preserve">— лечения специфических профессиональных водолазных заболеванийпосредством применения кислородно-азотно-гелиевых газовыхсмесей;</w:t>
            </w:r>
            <w:br/>
            <w:r>
              <w:rPr/>
              <w:t xml:space="preserve">— лечения методом гипербарической оксигенации (ГБО) людей,получивших отравление диоксидом углерода, а также лечениянеспецифических профессиональных водолазных заболеваний;</w:t>
            </w:r>
            <w:br/>
            <w:br/>
            <w:r>
              <w:rPr/>
              <w:t xml:space="preserve">«В барокамере существуют специальные лечебные режимы, в зависимостиот болезней: либо это декомпрессионная болезнь, либо баротравмалегких. Спецфизиолог (водолазный врач)  выбирает необходимыйрежим и проводит лечение: погружение на глубину, выдержка на этойглубине и режим декомпрессии», - ВасилийФукс, заместитель начальника отдела аварийно-спасательныхводолазных работ 1-ого управления Центра «Лидер». СПРАВКА:</w:t>
            </w:r>
            <w:br/>
            <w:r>
              <w:rPr/>
              <w:t xml:space="preserve">Баротравма — это физическое повреждение органов тела, вызванноеразницей давлений между внешней средой (газ или жидкость) ивнутренними полостями. Другими словами, это разрыв легочной тканипод давлением, задержка дыхания на глубине при подъеме наповерхность. Декомпрессионная, или кессонная болезнь (на жаргоневодолазов и подводников — кессонка). Это заболевание, возникаетглавным образом, из-за быстрого понижения давления вдыхаемойгазовой смеси, в результате которого газы, растворенные в крови итканях организма (азот, гелий, водород в зависимости от дыхательнойсмеси), начинают выделяться в виде пузырьков в кровь пострадавшегои разрушать стенки клеток и кровеносных сосудов, блокируюткровоток. При тяжёлой форме декомпрессионная болезнь может привестик параличу или смерти. «Максимальная глубина погружения в нашейбарокамере - 100 метров. Такое погружение по правилам водолазнойслужбы необходимы для водолазных специалистов и водолазных врачей.Чем это вызвано? В связи с тем, что водолазный врач и водолазныйспециалист при проведении лечении водолазных заболеваний могутпомещаться вместе с пострадавшим в барокамере», — говорит ВасилийФукс, заместитель начальника отдела аварийно-спасательныхводолазных работ 1-ого управления Центра «Лидер».</w:t>
            </w:r>
            <w:br/>
            <w:br/>
            <w:r>
              <w:rPr/>
              <w:t xml:space="preserve">В завершении тренировочного процесса штатные водолазы, в очереднойраз, показали свою готовность к выполнению поставленных задач. Вближайшее время планируются учебно-тренировочные водолазные сборы сличным составом Центра «Лидер» на Истринском водохранилищеМосковской области.</w:t>
            </w:r>
            <w:br/>
            <w:br/>
            <w:r>
              <w:rPr/>
              <w:t xml:space="preserve">Материал взят с портала МЧС Медиа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2026-06-08T07:04:27+03:00</dcterms:created>
  <dcterms:modified xsi:type="dcterms:W3CDTF">2026-06-08T07:04:27+03:00</dcterms:modified>
</cp:coreProperties>
</file>

<file path=docProps/custom.xml><?xml version="1.0" encoding="utf-8"?>
<Properties xmlns="http://schemas.openxmlformats.org/officeDocument/2006/custom-properties" xmlns:vt="http://schemas.openxmlformats.org/officeDocument/2006/docPropsVTypes"/>
</file>