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Указов Президента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Указов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вКДЦ было проведено занятие с личным составом Центра, на которомсобравшимся были доведены Указы Президента Российской Федерации от 11 января 2018 года №12 "Обутверждении основ государственнойполитики Российской Федерации в области защиты населенияи территорий от чрезвычайных ситуаций на период до 2030 года" иУказ Президента Российской Федерации №2 от 01.01.2018 года «Обутверждении Основ государственной политики Российской Федерации вобласти пожарной безопасности на период до 2030 года».</w:t>
            </w:r>
            <w:br/>
            <w:br/>
            <w:r>
              <w:rPr/>
              <w:t xml:space="preserve">Помимо этого, в связи с празднованием Дня инженерныхвойск Российской Федерации ряду военнослужащихбыли вручены ценные подарки, 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2025-11-10T13:28:47+03:00</dcterms:created>
  <dcterms:modified xsi:type="dcterms:W3CDTF">2025-11-10T13:28:47+03:00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