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30.12.201720:12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Ликвидацияпоследствий ДТП по адресу: г. Москва, поселение Сосенки,Калужское шоссе 24 км. </w:t>
            </w:r>
            <w:br/>
            <w:br/>
            <w:r>
              <w:rPr/>
              <w:t xml:space="preserve">С 17.00 до 17.27 30.12.2017 дежурная смена Центра привлекалась дляликвидации последствий ДТП по адресу: г. Москва, поселение Сосенки,Калужское шоссе 24 км (удаленность от ППД 5,3 км). В ходепроведения работ осуществлено отключение АКБ, предотвращеновозгорание ТС.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2026-01-20T22:30:06+03:00</dcterms:created>
  <dcterms:modified xsi:type="dcterms:W3CDTF">2026-01-20T22:30:06+03:00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