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ноябрядежурная смена Центра привлекалась для обеспечения доступа в жилоепомещение по адресу: г. Москва, ул. Профсоюзная д. 97, кв. 137.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