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квалификации «Водолаз 5разряда»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30.10.201713:10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квалификации «Водолаз 5 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прошлойнеделе завершилось обучение по квалификации «Водолаз 5 разряда».Сборы проходили с 3 сентября по 28 октября в туапсинском филиалеЮРПСО. На учебу съехались 11 спасателей из разныхгородов нашей страны, таких как Хабаровск, Екатеринбург,Анапа, Пятигорск, Москва и др. От нашего Центра привлекался старшийинструктор-водолаз отдела (аварийно-спасательных водолазных работ)сержант к/с  Аксенчик В.О.    </w:t>
            </w:r>
            <w:br/>
            <w:br/>
            <w:r>
              <w:rPr/>
              <w:t xml:space="preserve">За время обучения им были получены теоретические и практическиенавыки по водной подготовке, спасению утопающих на воде, водолазнойи медицинской подготовке, расчет погружений на большие глубины,навыки экзотермической подводной резки, углубленное изучениеподводно-технических работ. Полученные навыки, а также знанияпозволят профессионально выполнять поставленные 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2026-04-03T10:49:52+03:00</dcterms:created>
  <dcterms:modified xsi:type="dcterms:W3CDTF">2026-04-03T10:49:52+03:00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