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месяц в подразделениях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месяц в подразделениях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10октября в подразделениях Центра "Лидер" были подведеныитоги за сентябрь 2017 года. В процессемероприятия была дана оценка полученным результатамповседневной и служебной деятельности, выполненным задачам,эффективности боевой и мобилизационной готовности. А такжебыло оценено состояние воинской дисциплины и правопорядка вподразделениях и поставлены задачи на октябрь 2017 года.</w:t>
            </w:r>
            <w:br/>
            <w:br/>
            <w:r>
              <w:rPr/>
              <w:t xml:space="preserve">В зале Культурно-досугового центра начальник Базы (обеспечения)полковник Георгий Александрович Петренко подвел итоги деятельностисвоего подразделения за прошедший месяц и обозначил задачи наоктябрь. </w:t>
            </w:r>
            <w:br/>
            <w:br/>
            <w:r>
              <w:rPr/>
              <w:t xml:space="preserve">Состояние воинской дисциплины и индивидуальной воспитательнойработы прокомментировал капитан Давид Гагиев. Обобщая речь, засентябрь месяц, грубых нарушений воинской дисциплины недопущено. В качестве примера военнослужащих, являющимисяпримером в вопросах воинской дисциплины и исполнительности, капитанГагиев отметил: капитана Аскара Мананова, младшего сержантак/с Максима Кононовича, рядового к/с Радика Бареева и рядовогоДаниила Ильина.</w:t>
            </w:r>
            <w:br/>
            <w:br/>
            <w:r>
              <w:rPr/>
              <w:t xml:space="preserve">Подводя общие итоги за месяц, первое место получил 4 отдел(начальника отдела капитан Аскар Мананов). Переходящий кубок вновьоказался у комендантского отдела.</w:t>
            </w:r>
            <w:br/>
            <w:br/>
            <w:r>
              <w:rPr/>
              <w:t xml:space="preserve">В конце мероприятия полковник Петренко вручил медали «85 летГражданской обороны». Приказом командира части ряд военнослужащихбыл поощрен в честь юбилейной даты.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2026-04-03T06:04:13+03:00</dcterms:created>
  <dcterms:modified xsi:type="dcterms:W3CDTF">2026-04-03T06:04:13+03:00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