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октябряЦентр «Лидер» посетили курсанты Академии гражданской защиты МЧСРоссии. Ребята посетили музей, ознакомились с историей созданияЦентра, с ее структурой.</w:t>
            </w:r>
            <w:br/>
            <w:br/>
            <w:r>
              <w:rPr/>
              <w:t xml:space="preserve">В РТК молодым людям был представлен почти весь спектрспасательных профессий, сосредоточенный в Центре. Каждое управлениеразвернуло презентационные выставки в РТК. Гости увиделиснаряжение спасателей-альпинистов, водолазов, десантников,беспилотные летательные аппараты, попробовали самостоятельноуправлять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2026-01-20T09:25:02+03:00</dcterms:created>
  <dcterms:modified xsi:type="dcterms:W3CDTF">2026-01-20T09:25:02+03:00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