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изслужебной командировки вернулся отряд Центра "Лидер".  С 20августа сотрудники ЦСООР "Лидер" проводили проводилимасштабные мероприятия, связанные с поиском и обезвреживаниемвзрывоопасных предметов времен Великой Отечественной войны, натерритории посевных площадей сельского поселения "Победа" Ржевскогорайона Тверской области. </w:t>
            </w:r>
            <w:br/>
            <w:br/>
            <w:r>
              <w:rPr/>
              <w:t xml:space="preserve"> 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штабаполковник Шевченко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АлександрАлександрович.</w:t>
            </w:r>
            <w:br/>
            <w:br/>
            <w:r>
              <w:rPr/>
              <w:t xml:space="preserve">Как и полагается встречать настоящих героев, прекрасная половинаЦентра преподнесла вернувшимся сотрудникам каравай ссолью. Атмосферу истинного праздника поддерживало выступлениесотрудника отдела воспитательной работы (и связи с общественностью)Оксаны Андреевой, которая исполнила лирические композиции.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2026-06-08T21:37:00+03:00</dcterms:created>
  <dcterms:modified xsi:type="dcterms:W3CDTF">2026-06-08T21:37:00+03:00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