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выдвигается в Кабардино-Балкарской республикудля ликвидации последствий селя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выдвигается в Кабардино-Балкарской республику дляликвидации последствий селя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Центра"Лидер", в количестве 25 человек, под руководством начальникаЦентра полковника Анатолия Саввина отправляется вКабардино-Балкарской республику для ликвидации последствий сходаселевого потока в Эльбрусском районе.</w:t>
            </w:r>
            <w:br/>
            <w:br/>
            <w:r>
              <w:rPr/>
              <w:t xml:space="preserve">Напомним, в ночь на 1 сентября, из-за обильных осадков со склонаущелья Адыл-Су произошел сход селя на федеральную автодорогу А-158.В результате чего оказалось повреждено дорожное полотно общейпротяжённостью более 3 километров. Из-за разгула стихии безавтомобильного сообщения оказались 5 населенных пунктов, 6 поселковостались без газоснабжения.</w:t>
            </w:r>
            <w:br/>
            <w:br/>
            <w:r>
              <w:rPr/>
              <w:t xml:space="preserve">В настоящее время в Эльбрусском районе республики на туристическихмаршрутах находятся 49 туристических групп, численностью более 300человек.</w:t>
            </w:r>
            <w:br/>
            <w:br/>
            <w:r>
              <w:rPr/>
              <w:t xml:space="preserve">Последствия стихии ликвидируют почти 350 сотрудников МЧС России.Десять пеших оперативных групп спасателей обследуют русла реки,социально-значимые и туристические объекты. Первый заместительглавы МЧС России Владимир Степанов распорядился увеличитьгруппировку спасателей, для ликвидации последствий селя в КБР. Внастоящее время в Кабардино-Балкарскую республику вылетел самолётИл-76 с пиротехниками Центра по проведению спасательных работособого риска «Лидер», которые будут проводить взрывные работы длявосстановления заваленной после схода селя дороги «Прохладный -Баксан - Эльбрус».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2025-11-30T19:48:02+03:00</dcterms:created>
  <dcterms:modified xsi:type="dcterms:W3CDTF">2025-11-30T19:48:02+03:00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