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23августа пиротехнический расчет Центра привлекался для поиска иобезвреживания взрывоопасных предметов на территории ООО "Турус"Калужская область. В ходе работ были обнаружены и обезврежены 16взрывоопасных предметов времен ВОВ:</w:t>
            </w:r>
            <w:br/>
            <w:br/>
            <w:r>
              <w:rPr/>
              <w:t xml:space="preserve">минометная мина 120 мм - 1 шт.;</w:t>
            </w:r>
            <w:br/>
            <w:br/>
            <w:r>
              <w:rPr/>
              <w:t xml:space="preserve">минометная мина 50 мм - 4 шт.;</w:t>
            </w:r>
            <w:br/>
            <w:br/>
            <w:r>
              <w:rPr/>
              <w:t xml:space="preserve">артиллерийский снаряд 150 мм - 1 шт.;</w:t>
            </w:r>
            <w:br/>
            <w:br/>
            <w:r>
              <w:rPr/>
              <w:t xml:space="preserve">артиллерийский снаряд 105 мм - 1 шт.;</w:t>
            </w:r>
            <w:br/>
            <w:br/>
            <w:r>
              <w:rPr/>
              <w:t xml:space="preserve">артиллерийский снаряд 76 мм - 6 шт.;</w:t>
            </w:r>
            <w:br/>
            <w:br/>
            <w:r>
              <w:rPr/>
              <w:t xml:space="preserve">граната РПГ-40 - 3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2026-01-20T03:21:17+03:00</dcterms:created>
  <dcterms:modified xsi:type="dcterms:W3CDTF">2026-01-20T03:21:17+03:00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