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Центре«Лидер» стартовал «Месячник 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ВЦентре«Лидер» стартовал «Месячник безопасности»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августастартовал месячник, посвященный безопасности детей. Мероприятиепродлится до 15 сентября.</w:t>
            </w:r>
            <w:br/>
            <w:br/>
            <w:r>
              <w:rPr/>
              <w:t xml:space="preserve">Основная задача мероприятия  - подготовка детей и молодежи кдействиям в условиях различного рода экстремальных и опасныхситуаций, привитие навыков безопасного поведения на дорогах,адаптацию после летних каникул.</w:t>
            </w:r>
            <w:br/>
            <w:br/>
            <w:r>
              <w:rPr/>
              <w:t xml:space="preserve">В рамках месячника в школах и дошкольных учреждениях планируетсяпроводить инструктажи и беседы с руководителями, педагогическим ипреподавательским составом, обслуживающим персоналом и учащимися повопросам соблюдения мер безопасности и необходимых действий приугрозе или возникновении чрезвычайных ситуаций, тактико-строевыеучения и практические тренировки по отработке действий в случаевозникновения чрезвычайных ситуаций и пожаров.</w:t>
            </w:r>
            <w:br/>
            <w:br/>
            <w:r>
              <w:rPr/>
              <w:t xml:space="preserve">1 сентября 2017 г. запланировано проведение специального занятия сучащимися по вопросам соблюдения мер безопасности и действиям причрезвычайных ситуациях и пожарах в школе поселка Мосрентген. Сучащимися будут проведены специальные занятия по вопросамобеспечения комплексной безопасности, а также практическиетренировки по отработке действий в случае возникновениячрезвычайных ситуаций.</w:t>
            </w:r>
            <w:br/>
            <w:br/>
            <w:r>
              <w:rPr/>
              <w:t xml:space="preserve">В ближайшее время будут проведены занятия с детьми жителей военногогородка, также на этим вопросам будет  уделяться особоевнимание при проведении занятий на интерактивной площадкемузейно-просветительского комплекса МЧС России на территорииФилевского парка.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2025-11-30T19:06:54+03:00</dcterms:created>
  <dcterms:modified xsi:type="dcterms:W3CDTF">2025-11-30T19:06:54+03:00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