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проведение пиротехнических работ вТиНАО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15.05.201920:05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проведение пиротехнических работ в ТиНАО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мая отрядпод руководством полковника Гладких Д.А. продолжил проведениепиротехнических работ, связанных с поиском и обезвреживаниемвзрывоопасных предметов в Троицком и Новомосковскомадминистративном округе.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Работы проводились 10 пиротехническими расчетами ручной очисткиместности.</w:t>
            </w:r>
            <w:br/>
            <w:br/>
            <w:r>
              <w:rPr/>
              <w:t xml:space="preserve">За рабочую смену обследована территория площадью 14 500м2 (1,45 га) и обнаружено 13 взрывоопасных предметов:</w:t>
            </w:r>
            <w:br/>
            <w:br/>
            <w:r>
              <w:rPr/>
              <w:t xml:space="preserve">- минометная мина 82 мм – 2 шт.;</w:t>
            </w:r>
            <w:br/>
            <w:br/>
            <w:r>
              <w:rPr/>
              <w:t xml:space="preserve">- минометная мина 81 мм – 1 шт.;</w:t>
            </w:r>
            <w:br/>
            <w:br/>
            <w:r>
              <w:rPr/>
              <w:t xml:space="preserve">- минометная мина 50 мм – 7 шт.;</w:t>
            </w:r>
            <w:br/>
            <w:br/>
            <w:r>
              <w:rPr/>
              <w:t xml:space="preserve">- ручная граната РГД-33 – 3 шт.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С нарастающим итогом обследована территория общей площадью 262870 м2 (26,28 га) и всего обнаружено 230 взрывоопасныхпредметов.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№</w:t>
            </w:r>
            <w:br/>
            <w:br/>
            <w:r>
              <w:rPr/>
              <w:t xml:space="preserve">п/п</w:t>
            </w:r>
            <w:br/>
            <w:br/>
            <w:r>
              <w:rPr/>
              <w:t xml:space="preserve">Наименование обнаруженных</w:t>
            </w:r>
            <w:br/>
            <w:br/>
            <w:r>
              <w:rPr/>
              <w:t xml:space="preserve">ВОП</w:t>
            </w:r>
            <w:br/>
            <w:br/>
            <w:r>
              <w:rPr/>
              <w:t xml:space="preserve">Кол-во ВОП</w:t>
            </w:r>
            <w:br/>
            <w:br/>
            <w:r>
              <w:rPr/>
              <w:t xml:space="preserve">за рабочую смену</w:t>
            </w:r>
            <w:br/>
            <w:br/>
            <w:r>
              <w:rPr/>
              <w:t xml:space="preserve">Итого</w:t>
            </w:r>
            <w:br/>
            <w:r>
              <w:rPr/>
              <w:t xml:space="preserve">с начала работ</w:t>
            </w:r>
            <w:br/>
            <w:br/>
            <w:r>
              <w:rPr/>
              <w:t xml:space="preserve">  Артиллерийский снаряд 105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  Артиллерийский снаряд 75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6</w:t>
            </w:r>
            <w:br/>
            <w:br/>
            <w:r>
              <w:rPr/>
              <w:t xml:space="preserve">  Артиллерийский снаряд 45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11</w:t>
            </w:r>
            <w:br/>
            <w:br/>
            <w:r>
              <w:rPr/>
              <w:t xml:space="preserve">  Артиллерийский снаряд 37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9</w:t>
            </w:r>
            <w:br/>
            <w:br/>
            <w:r>
              <w:rPr/>
              <w:t xml:space="preserve">  Минометная мина 82 мм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8</w:t>
            </w:r>
            <w:br/>
            <w:br/>
            <w:r>
              <w:rPr/>
              <w:t xml:space="preserve">  Минометная мина 81 мм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  Минометная мина 50 мм</w:t>
            </w:r>
            <w:br/>
            <w:br/>
            <w:r>
              <w:rPr/>
              <w:t xml:space="preserve">7</w:t>
            </w:r>
            <w:br/>
            <w:br/>
            <w:r>
              <w:rPr/>
              <w:t xml:space="preserve">94</w:t>
            </w:r>
            <w:br/>
            <w:br/>
            <w:r>
              <w:rPr/>
              <w:t xml:space="preserve">  Ручная граната РГ-42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  Ручная граната РПГ-40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21</w:t>
            </w:r>
            <w:br/>
            <w:br/>
            <w:r>
              <w:rPr/>
              <w:t xml:space="preserve">  Ручная граната РГД-33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53</w:t>
            </w:r>
            <w:br/>
            <w:br/>
            <w:r>
              <w:rPr/>
              <w:t xml:space="preserve">  Ручная граната Ф-1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5</w:t>
            </w:r>
            <w:br/>
            <w:br/>
            <w:r>
              <w:rPr/>
              <w:t xml:space="preserve">  Взрыватель к артиллерийскому снаряду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13</w:t>
            </w:r>
            <w:br/>
            <w:br/>
            <w:r>
              <w:rPr/>
              <w:t xml:space="preserve">  Взрыватель к ручной гранате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ВСЕГО:</w:t>
            </w:r>
            <w:br/>
            <w:br/>
            <w:r>
              <w:rPr/>
              <w:t xml:space="preserve">13</w:t>
            </w:r>
            <w:br/>
            <w:br/>
            <w:r>
              <w:rPr/>
              <w:t xml:space="preserve">230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2026-10-05T16:57:25+03:00</dcterms:created>
  <dcterms:modified xsi:type="dcterms:W3CDTF">2026-10-05T16:57:25+03:00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