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Деятельность Центра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Деятельность Центра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2024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2023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2022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2021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2020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2019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2018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2017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2016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6" w:history="1">
              <w:r>
                <w:rPr/>
                <w:t xml:space="preserve">2015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7" w:history="1">
              <w:r>
                <w:rPr/>
                <w:t xml:space="preserve">2014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8" w:history="1">
              <w:r>
                <w:rPr/>
                <w:t xml:space="preserve">2013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9" w:history="1">
              <w:r>
                <w:rPr/>
                <w:t xml:space="preserve">2012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0" w:history="1">
              <w:r>
                <w:rPr/>
                <w:t xml:space="preserve">2011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1" w:history="1">
              <w:r>
                <w:rPr/>
                <w:t xml:space="preserve">2010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2" w:history="1">
              <w:r>
                <w:rPr/>
                <w:t xml:space="preserve">2009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3" w:history="1">
              <w:r>
                <w:rPr/>
                <w:t xml:space="preserve">2008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4" w:history="1">
              <w:r>
                <w:rPr/>
                <w:t xml:space="preserve">2007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5" w:history="1">
              <w:r>
                <w:rPr/>
                <w:t xml:space="preserve">2006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6" w:history="1">
              <w:r>
                <w:rPr/>
                <w:t xml:space="preserve">2005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7" w:history="1">
              <w:r>
                <w:rPr/>
                <w:t xml:space="preserve">2004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8" w:history="1">
              <w:r>
                <w:rPr/>
                <w:t xml:space="preserve">2003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9" w:history="1">
              <w:r>
                <w:rPr/>
                <w:t xml:space="preserve">2002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0" w:history="1">
              <w:r>
                <w:rPr/>
                <w:t xml:space="preserve">2001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1" w:history="1">
              <w:r>
                <w:rPr/>
                <w:t xml:space="preserve">2000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2" w:history="1">
              <w:r>
                <w:rPr/>
                <w:t xml:space="preserve">1999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3" w:history="1">
              <w:r>
                <w:rPr/>
                <w:t xml:space="preserve">1998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4" w:history="1">
              <w:r>
                <w:rPr/>
                <w:t xml:space="preserve">1997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5" w:history="1">
              <w:r>
                <w:rPr/>
                <w:t xml:space="preserve">1996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6" w:history="1">
              <w:r>
                <w:rPr/>
                <w:t xml:space="preserve">1995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7" w:history="1">
              <w:r>
                <w:rPr/>
                <w:t xml:space="preserve">1994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025F2F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deyatelnost-centra/2024" TargetMode="External"/><Relationship Id="rId8" Type="http://schemas.openxmlformats.org/officeDocument/2006/relationships/hyperlink" Target="/deyatelnost/deyatelnost-centra/2023-god" TargetMode="External"/><Relationship Id="rId9" Type="http://schemas.openxmlformats.org/officeDocument/2006/relationships/hyperlink" Target="/deyatelnost/deyatelnost-centra/2022" TargetMode="External"/><Relationship Id="rId10" Type="http://schemas.openxmlformats.org/officeDocument/2006/relationships/hyperlink" Target="/deyatelnost/deyatelnost-centra/2021" TargetMode="External"/><Relationship Id="rId11" Type="http://schemas.openxmlformats.org/officeDocument/2006/relationships/hyperlink" Target="/deyatelnost/deyatelnost-centra/2020" TargetMode="External"/><Relationship Id="rId12" Type="http://schemas.openxmlformats.org/officeDocument/2006/relationships/hyperlink" Target="/deyatelnost/deyatelnost-centra/2019" TargetMode="External"/><Relationship Id="rId13" Type="http://schemas.openxmlformats.org/officeDocument/2006/relationships/hyperlink" Target="/deyatelnost/deyatelnost-centra/2018" TargetMode="External"/><Relationship Id="rId14" Type="http://schemas.openxmlformats.org/officeDocument/2006/relationships/hyperlink" Target="/deyatelnost/deyatelnost-centra/2017" TargetMode="External"/><Relationship Id="rId15" Type="http://schemas.openxmlformats.org/officeDocument/2006/relationships/hyperlink" Target="/deyatelnost/deyatelnost-centra/2016" TargetMode="External"/><Relationship Id="rId16" Type="http://schemas.openxmlformats.org/officeDocument/2006/relationships/hyperlink" Target="/deyatelnost/deyatelnost-centra/2015" TargetMode="External"/><Relationship Id="rId17" Type="http://schemas.openxmlformats.org/officeDocument/2006/relationships/hyperlink" Target="/deyatelnost/deyatelnost-centra/2014" TargetMode="External"/><Relationship Id="rId18" Type="http://schemas.openxmlformats.org/officeDocument/2006/relationships/hyperlink" Target="/deyatelnost/deyatelnost-centra/2013" TargetMode="External"/><Relationship Id="rId19" Type="http://schemas.openxmlformats.org/officeDocument/2006/relationships/hyperlink" Target="/deyatelnost/deyatelnost-centra/2012" TargetMode="External"/><Relationship Id="rId20" Type="http://schemas.openxmlformats.org/officeDocument/2006/relationships/hyperlink" Target="/deyatelnost/deyatelnost-centra/2011" TargetMode="External"/><Relationship Id="rId21" Type="http://schemas.openxmlformats.org/officeDocument/2006/relationships/hyperlink" Target="/deyatelnost/deyatelnost-centra/2010" TargetMode="External"/><Relationship Id="rId22" Type="http://schemas.openxmlformats.org/officeDocument/2006/relationships/hyperlink" Target="/deyatelnost/deyatelnost-centra/2009" TargetMode="External"/><Relationship Id="rId23" Type="http://schemas.openxmlformats.org/officeDocument/2006/relationships/hyperlink" Target="/deyatelnost/deyatelnost-centra/2008" TargetMode="External"/><Relationship Id="rId24" Type="http://schemas.openxmlformats.org/officeDocument/2006/relationships/hyperlink" Target="/deyatelnost/deyatelnost-centra/2007" TargetMode="External"/><Relationship Id="rId25" Type="http://schemas.openxmlformats.org/officeDocument/2006/relationships/hyperlink" Target="/deyatelnost/deyatelnost-centra/2006" TargetMode="External"/><Relationship Id="rId26" Type="http://schemas.openxmlformats.org/officeDocument/2006/relationships/hyperlink" Target="/deyatelnost/deyatelnost-centra/2005" TargetMode="External"/><Relationship Id="rId27" Type="http://schemas.openxmlformats.org/officeDocument/2006/relationships/hyperlink" Target="/deyatelnost/deyatelnost-centra/2004" TargetMode="External"/><Relationship Id="rId28" Type="http://schemas.openxmlformats.org/officeDocument/2006/relationships/hyperlink" Target="/deyatelnost/deyatelnost-centra/2003" TargetMode="External"/><Relationship Id="rId29" Type="http://schemas.openxmlformats.org/officeDocument/2006/relationships/hyperlink" Target="/deyatelnost/deyatelnost-centra/2002" TargetMode="External"/><Relationship Id="rId30" Type="http://schemas.openxmlformats.org/officeDocument/2006/relationships/hyperlink" Target="/deyatelnost/deyatelnost-centra/2001" TargetMode="External"/><Relationship Id="rId31" Type="http://schemas.openxmlformats.org/officeDocument/2006/relationships/hyperlink" Target="/deyatelnost/deyatelnost-centra/2000" TargetMode="External"/><Relationship Id="rId32" Type="http://schemas.openxmlformats.org/officeDocument/2006/relationships/hyperlink" Target="/deyatelnost/deyatelnost-centra/1999" TargetMode="External"/><Relationship Id="rId33" Type="http://schemas.openxmlformats.org/officeDocument/2006/relationships/hyperlink" Target="/deyatelnost/deyatelnost-centra/1998" TargetMode="External"/><Relationship Id="rId34" Type="http://schemas.openxmlformats.org/officeDocument/2006/relationships/hyperlink" Target="/deyatelnost/deyatelnost-centra/1997" TargetMode="External"/><Relationship Id="rId35" Type="http://schemas.openxmlformats.org/officeDocument/2006/relationships/hyperlink" Target="/deyatelnost/deyatelnost-centra/1996" TargetMode="External"/><Relationship Id="rId36" Type="http://schemas.openxmlformats.org/officeDocument/2006/relationships/hyperlink" Target="/deyatelnost/deyatelnost-centra/1995" TargetMode="External"/><Relationship Id="rId37" Type="http://schemas.openxmlformats.org/officeDocument/2006/relationships/hyperlink" Target="/deyatelnost/deyatelnost-centra/1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2024-05-20T01:46:53+03:00</dcterms:created>
  <dcterms:modified xsi:type="dcterms:W3CDTF">2024-05-20T01:46:53+03:00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